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PRESTON MARGARET M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MCCORMICK &amp; COMPANY,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19"/>
        <w:gridCol w:w="1367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84,364.195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6,235.263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55"/>
        <w:gridCol w:w="336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1056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269.397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269.397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52.24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29,588.762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1238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3242</Characters>
  <CharactersWithSpaces>3760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